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259" w:rsidRPr="00163F68" w:rsidRDefault="007E4259"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jc w:val="center"/>
        <w:rPr>
          <w:rFonts w:ascii="Times New Roman" w:hAnsi="Times New Roman" w:cs="Times New Roman"/>
          <w:sz w:val="24"/>
          <w:szCs w:val="24"/>
        </w:rPr>
      </w:pPr>
      <w:r w:rsidRPr="00163F68">
        <w:rPr>
          <w:rFonts w:ascii="Times New Roman" w:hAnsi="Times New Roman" w:cs="Times New Roman"/>
          <w:sz w:val="24"/>
          <w:szCs w:val="24"/>
        </w:rPr>
        <w:t>Name</w:t>
      </w:r>
    </w:p>
    <w:p w:rsidR="00163F68" w:rsidRPr="00163F68" w:rsidRDefault="00163F68" w:rsidP="00163F68">
      <w:pPr>
        <w:spacing w:line="480" w:lineRule="auto"/>
        <w:jc w:val="center"/>
        <w:rPr>
          <w:rFonts w:ascii="Times New Roman" w:hAnsi="Times New Roman" w:cs="Times New Roman"/>
          <w:sz w:val="24"/>
          <w:szCs w:val="24"/>
        </w:rPr>
      </w:pPr>
      <w:r w:rsidRPr="00163F68">
        <w:rPr>
          <w:rFonts w:ascii="Times New Roman" w:hAnsi="Times New Roman" w:cs="Times New Roman"/>
          <w:sz w:val="24"/>
          <w:szCs w:val="24"/>
        </w:rPr>
        <w:t>Institution</w:t>
      </w:r>
    </w:p>
    <w:p w:rsidR="00163F68" w:rsidRPr="00163F68" w:rsidRDefault="00163F68" w:rsidP="00163F68">
      <w:pPr>
        <w:spacing w:line="480" w:lineRule="auto"/>
        <w:jc w:val="center"/>
        <w:rPr>
          <w:rFonts w:ascii="Times New Roman" w:hAnsi="Times New Roman" w:cs="Times New Roman"/>
          <w:sz w:val="24"/>
          <w:szCs w:val="24"/>
        </w:rPr>
      </w:pPr>
      <w:r w:rsidRPr="00163F68">
        <w:rPr>
          <w:rFonts w:ascii="Times New Roman" w:hAnsi="Times New Roman" w:cs="Times New Roman"/>
          <w:sz w:val="24"/>
          <w:szCs w:val="24"/>
        </w:rPr>
        <w:t>Date</w:t>
      </w:r>
    </w:p>
    <w:p w:rsidR="00163F68" w:rsidRPr="00163F68" w:rsidRDefault="00163F68" w:rsidP="00163F68">
      <w:pPr>
        <w:spacing w:line="480" w:lineRule="auto"/>
        <w:jc w:val="center"/>
        <w:rPr>
          <w:rFonts w:ascii="Times New Roman" w:hAnsi="Times New Roman" w:cs="Times New Roman"/>
          <w:sz w:val="24"/>
          <w:szCs w:val="24"/>
        </w:rPr>
      </w:pPr>
      <w:r w:rsidRPr="00163F68">
        <w:rPr>
          <w:rFonts w:ascii="Times New Roman" w:hAnsi="Times New Roman" w:cs="Times New Roman"/>
          <w:sz w:val="24"/>
          <w:szCs w:val="24"/>
        </w:rPr>
        <w:t>Computer Science</w:t>
      </w:r>
    </w:p>
    <w:p w:rsidR="00163F68" w:rsidRPr="00163F68" w:rsidRDefault="00163F68" w:rsidP="00163F68">
      <w:pPr>
        <w:spacing w:line="480" w:lineRule="auto"/>
        <w:jc w:val="center"/>
        <w:rPr>
          <w:rFonts w:ascii="Times New Roman" w:hAnsi="Times New Roman" w:cs="Times New Roman"/>
          <w:b/>
          <w:sz w:val="24"/>
          <w:szCs w:val="24"/>
        </w:rPr>
      </w:pPr>
    </w:p>
    <w:p w:rsidR="00163F68" w:rsidRPr="00163F68" w:rsidRDefault="00163F68" w:rsidP="00163F68">
      <w:pPr>
        <w:spacing w:line="480" w:lineRule="auto"/>
        <w:jc w:val="center"/>
        <w:rPr>
          <w:rFonts w:ascii="Times New Roman" w:hAnsi="Times New Roman" w:cs="Times New Roman"/>
          <w:b/>
          <w:sz w:val="24"/>
          <w:szCs w:val="24"/>
        </w:rPr>
      </w:pPr>
    </w:p>
    <w:p w:rsidR="00163F68" w:rsidRPr="00163F68" w:rsidRDefault="00163F68" w:rsidP="00163F68">
      <w:pPr>
        <w:spacing w:line="480" w:lineRule="auto"/>
        <w:jc w:val="center"/>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163F68" w:rsidRPr="00163F68" w:rsidRDefault="00163F68" w:rsidP="00163F68">
      <w:pPr>
        <w:spacing w:line="480" w:lineRule="auto"/>
        <w:rPr>
          <w:rFonts w:ascii="Times New Roman" w:hAnsi="Times New Roman" w:cs="Times New Roman"/>
          <w:b/>
          <w:sz w:val="24"/>
          <w:szCs w:val="24"/>
        </w:rPr>
      </w:pPr>
    </w:p>
    <w:p w:rsidR="007E4259" w:rsidRPr="00163F68" w:rsidRDefault="00A80E38" w:rsidP="00163F68">
      <w:pPr>
        <w:spacing w:line="480" w:lineRule="auto"/>
        <w:rPr>
          <w:rFonts w:ascii="Times New Roman" w:hAnsi="Times New Roman" w:cs="Times New Roman"/>
          <w:b/>
          <w:sz w:val="24"/>
          <w:szCs w:val="24"/>
        </w:rPr>
      </w:pPr>
      <w:r w:rsidRPr="00163F68">
        <w:rPr>
          <w:rFonts w:ascii="Times New Roman" w:hAnsi="Times New Roman" w:cs="Times New Roman"/>
          <w:b/>
          <w:sz w:val="24"/>
          <w:szCs w:val="24"/>
        </w:rPr>
        <w:lastRenderedPageBreak/>
        <w:t>Question Two</w:t>
      </w:r>
    </w:p>
    <w:p w:rsidR="007E4259" w:rsidRPr="00163F68" w:rsidRDefault="00A30849" w:rsidP="00163F68">
      <w:pPr>
        <w:spacing w:line="480" w:lineRule="auto"/>
        <w:rPr>
          <w:rFonts w:ascii="Times New Roman" w:hAnsi="Times New Roman" w:cs="Times New Roman"/>
          <w:b/>
          <w:sz w:val="24"/>
          <w:szCs w:val="24"/>
        </w:rPr>
      </w:pPr>
      <w:r w:rsidRPr="00163F68">
        <w:rPr>
          <w:rFonts w:ascii="Times New Roman" w:hAnsi="Times New Roman" w:cs="Times New Roman"/>
          <w:b/>
          <w:sz w:val="24"/>
          <w:szCs w:val="24"/>
        </w:rPr>
        <w:t>TOPIC: Embedded Operating Systems</w:t>
      </w:r>
    </w:p>
    <w:p w:rsidR="00DE6233" w:rsidRPr="00163F68" w:rsidRDefault="00A30849" w:rsidP="00163F68">
      <w:pPr>
        <w:spacing w:line="480" w:lineRule="auto"/>
        <w:ind w:firstLine="720"/>
        <w:rPr>
          <w:rFonts w:ascii="Times New Roman" w:hAnsi="Times New Roman" w:cs="Times New Roman"/>
          <w:sz w:val="24"/>
          <w:szCs w:val="24"/>
        </w:rPr>
      </w:pPr>
      <w:r w:rsidRPr="00163F68">
        <w:rPr>
          <w:rFonts w:ascii="Times New Roman" w:hAnsi="Times New Roman" w:cs="Times New Roman"/>
          <w:sz w:val="24"/>
          <w:szCs w:val="24"/>
        </w:rPr>
        <w:t xml:space="preserve">In modern society, use of embedded system technology has been on the rise mostly in the motor vehicle industry.  Their main functionality is to meet specific capabilities or specifications in generalized software. The basic functionality of these operating systems comes from the implementation of the </w:t>
      </w:r>
      <w:r w:rsidR="009372C1" w:rsidRPr="00163F68">
        <w:rPr>
          <w:rFonts w:ascii="Times New Roman" w:hAnsi="Times New Roman" w:cs="Times New Roman"/>
          <w:sz w:val="24"/>
          <w:szCs w:val="24"/>
        </w:rPr>
        <w:t>embedded processors</w:t>
      </w:r>
      <w:r w:rsidRPr="00163F68">
        <w:rPr>
          <w:rFonts w:ascii="Times New Roman" w:hAnsi="Times New Roman" w:cs="Times New Roman"/>
          <w:sz w:val="24"/>
          <w:szCs w:val="24"/>
        </w:rPr>
        <w:t xml:space="preserve">. The operating systems come with various features including real-time functionality, reactive strategies to certain </w:t>
      </w:r>
      <w:r w:rsidR="008B22BA" w:rsidRPr="00163F68">
        <w:rPr>
          <w:rFonts w:ascii="Times New Roman" w:hAnsi="Times New Roman" w:cs="Times New Roman"/>
          <w:sz w:val="24"/>
          <w:szCs w:val="24"/>
        </w:rPr>
        <w:t>operations,</w:t>
      </w:r>
      <w:r w:rsidRPr="00163F68">
        <w:rPr>
          <w:rFonts w:ascii="Times New Roman" w:hAnsi="Times New Roman" w:cs="Times New Roman"/>
          <w:sz w:val="24"/>
          <w:szCs w:val="24"/>
        </w:rPr>
        <w:t xml:space="preserve"> input and output device configurability.</w:t>
      </w:r>
      <w:r w:rsidR="0027165A" w:rsidRPr="00163F68">
        <w:rPr>
          <w:rFonts w:ascii="Times New Roman" w:hAnsi="Times New Roman" w:cs="Times New Roman"/>
          <w:sz w:val="24"/>
          <w:szCs w:val="24"/>
        </w:rPr>
        <w:t xml:space="preserve"> </w:t>
      </w:r>
      <w:r w:rsidR="00163F68">
        <w:rPr>
          <w:rFonts w:ascii="Times New Roman" w:hAnsi="Times New Roman" w:cs="Times New Roman"/>
          <w:sz w:val="24"/>
          <w:szCs w:val="24"/>
        </w:rPr>
        <w:t>“</w:t>
      </w:r>
      <w:r w:rsidR="008B22BA" w:rsidRPr="00163F68">
        <w:rPr>
          <w:rFonts w:ascii="Times New Roman" w:hAnsi="Times New Roman" w:cs="Times New Roman"/>
          <w:sz w:val="24"/>
          <w:szCs w:val="24"/>
        </w:rPr>
        <w:t xml:space="preserve">The operating system can be in general form meaning that </w:t>
      </w:r>
      <w:r w:rsidR="0022288C" w:rsidRPr="00163F68">
        <w:rPr>
          <w:rFonts w:ascii="Times New Roman" w:hAnsi="Times New Roman" w:cs="Times New Roman"/>
          <w:sz w:val="24"/>
          <w:szCs w:val="24"/>
        </w:rPr>
        <w:t>it operates on top of a</w:t>
      </w:r>
      <w:r w:rsidR="0027165A" w:rsidRPr="00163F68">
        <w:rPr>
          <w:rFonts w:ascii="Times New Roman" w:hAnsi="Times New Roman" w:cs="Times New Roman"/>
          <w:sz w:val="24"/>
          <w:szCs w:val="24"/>
        </w:rPr>
        <w:t>n electronic device or custom built operating system</w:t>
      </w:r>
      <w:r w:rsidR="00163F68">
        <w:rPr>
          <w:rFonts w:ascii="Times New Roman" w:hAnsi="Times New Roman" w:cs="Times New Roman"/>
          <w:sz w:val="24"/>
          <w:szCs w:val="24"/>
        </w:rPr>
        <w:t>.”</w:t>
      </w:r>
      <w:sdt>
        <w:sdtPr>
          <w:rPr>
            <w:rFonts w:ascii="Times New Roman" w:hAnsi="Times New Roman" w:cs="Times New Roman"/>
            <w:sz w:val="24"/>
            <w:szCs w:val="24"/>
          </w:rPr>
          <w:id w:val="-1038437665"/>
          <w:citation/>
        </w:sdtPr>
        <w:sdtEndPr/>
        <w:sdtContent>
          <w:r w:rsidR="00DC5578" w:rsidRPr="00163F68">
            <w:rPr>
              <w:rFonts w:ascii="Times New Roman" w:hAnsi="Times New Roman" w:cs="Times New Roman"/>
              <w:sz w:val="24"/>
              <w:szCs w:val="24"/>
            </w:rPr>
            <w:fldChar w:fldCharType="begin"/>
          </w:r>
          <w:r w:rsidR="00DC5578" w:rsidRPr="00163F68">
            <w:rPr>
              <w:rFonts w:ascii="Times New Roman" w:hAnsi="Times New Roman" w:cs="Times New Roman"/>
              <w:sz w:val="24"/>
              <w:szCs w:val="24"/>
            </w:rPr>
            <w:instrText xml:space="preserve"> CITATION Bil17 \l 1033 </w:instrText>
          </w:r>
          <w:r w:rsidR="00DC5578" w:rsidRPr="00163F68">
            <w:rPr>
              <w:rFonts w:ascii="Times New Roman" w:hAnsi="Times New Roman" w:cs="Times New Roman"/>
              <w:sz w:val="24"/>
              <w:szCs w:val="24"/>
            </w:rPr>
            <w:fldChar w:fldCharType="separate"/>
          </w:r>
          <w:r w:rsidR="00DC5578" w:rsidRPr="00163F68">
            <w:rPr>
              <w:rFonts w:ascii="Times New Roman" w:hAnsi="Times New Roman" w:cs="Times New Roman"/>
              <w:noProof/>
              <w:sz w:val="24"/>
              <w:szCs w:val="24"/>
            </w:rPr>
            <w:t xml:space="preserve"> (Bilal, 2017)</w:t>
          </w:r>
          <w:r w:rsidR="00DC5578" w:rsidRPr="00163F68">
            <w:rPr>
              <w:rFonts w:ascii="Times New Roman" w:hAnsi="Times New Roman" w:cs="Times New Roman"/>
              <w:sz w:val="24"/>
              <w:szCs w:val="24"/>
            </w:rPr>
            <w:fldChar w:fldCharType="end"/>
          </w:r>
        </w:sdtContent>
      </w:sdt>
    </w:p>
    <w:sdt>
      <w:sdtPr>
        <w:rPr>
          <w:rFonts w:ascii="Times New Roman" w:hAnsi="Times New Roman" w:cs="Times New Roman"/>
          <w:sz w:val="24"/>
          <w:szCs w:val="24"/>
        </w:rPr>
        <w:id w:val="111145805"/>
        <w:bibliography/>
      </w:sdtPr>
      <w:sdtContent>
        <w:sdt>
          <w:sdtPr>
            <w:rPr>
              <w:rFonts w:ascii="Times New Roman" w:hAnsi="Times New Roman" w:cs="Times New Roman"/>
              <w:b/>
              <w:bCs/>
              <w:sz w:val="24"/>
              <w:szCs w:val="24"/>
            </w:rPr>
            <w:id w:val="2131348111"/>
            <w:docPartObj>
              <w:docPartGallery w:val="Bibliographies"/>
              <w:docPartUnique/>
            </w:docPartObj>
          </w:sdtPr>
          <w:sdtEndPr>
            <w:rPr>
              <w:b w:val="0"/>
              <w:bCs w:val="0"/>
            </w:rPr>
          </w:sdtEndPr>
          <w:sdtContent>
            <w:p w:rsidR="00163F68" w:rsidRPr="00163F68" w:rsidRDefault="00163F68" w:rsidP="00163F68">
              <w:pPr>
                <w:spacing w:line="480" w:lineRule="auto"/>
                <w:rPr>
                  <w:rFonts w:ascii="Times New Roman" w:hAnsi="Times New Roman" w:cs="Times New Roman"/>
                  <w:b/>
                  <w:bCs/>
                  <w:noProof/>
                  <w:sz w:val="24"/>
                  <w:szCs w:val="24"/>
                </w:rPr>
              </w:pPr>
            </w:p>
            <w:p w:rsidR="00A80E38" w:rsidRPr="00163F68" w:rsidRDefault="00A80E38" w:rsidP="00163F68">
              <w:pPr>
                <w:spacing w:line="480" w:lineRule="auto"/>
                <w:rPr>
                  <w:rFonts w:ascii="Times New Roman" w:hAnsi="Times New Roman" w:cs="Times New Roman"/>
                  <w:sz w:val="24"/>
                  <w:szCs w:val="24"/>
                </w:rPr>
              </w:pPr>
              <w:r w:rsidRPr="00163F68">
                <w:rPr>
                  <w:rFonts w:ascii="Times New Roman" w:hAnsi="Times New Roman" w:cs="Times New Roman"/>
                  <w:b/>
                  <w:noProof/>
                  <w:sz w:val="24"/>
                  <w:szCs w:val="24"/>
                </w:rPr>
                <w:t>Question Three</w:t>
              </w:r>
            </w:p>
          </w:sdtContent>
        </w:sdt>
      </w:sdtContent>
    </w:sdt>
    <w:p w:rsidR="00923E83" w:rsidRPr="00163F68" w:rsidRDefault="00A80E38" w:rsidP="00163F68">
      <w:pPr>
        <w:spacing w:line="480" w:lineRule="auto"/>
        <w:rPr>
          <w:rFonts w:ascii="Times New Roman" w:hAnsi="Times New Roman" w:cs="Times New Roman"/>
          <w:sz w:val="24"/>
          <w:szCs w:val="24"/>
        </w:rPr>
      </w:pPr>
      <w:r w:rsidRPr="00163F68">
        <w:rPr>
          <w:rFonts w:ascii="Times New Roman" w:hAnsi="Times New Roman" w:cs="Times New Roman"/>
          <w:noProof/>
          <w:sz w:val="24"/>
          <w:szCs w:val="24"/>
        </w:rPr>
        <w:drawing>
          <wp:inline distT="0" distB="0" distL="0" distR="0" wp14:anchorId="5874D030" wp14:editId="1463A82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63F68" w:rsidRPr="00163F68" w:rsidRDefault="00163F68" w:rsidP="00163F68">
      <w:pPr>
        <w:spacing w:line="480" w:lineRule="auto"/>
        <w:rPr>
          <w:rFonts w:ascii="Times New Roman" w:hAnsi="Times New Roman" w:cs="Times New Roman"/>
          <w:sz w:val="24"/>
          <w:szCs w:val="24"/>
        </w:rPr>
      </w:pPr>
    </w:p>
    <w:p w:rsidR="00163F68" w:rsidRDefault="00163F68" w:rsidP="00163F68">
      <w:pPr>
        <w:spacing w:line="480" w:lineRule="auto"/>
        <w:rPr>
          <w:rFonts w:ascii="Times New Roman" w:hAnsi="Times New Roman" w:cs="Times New Roman"/>
          <w:sz w:val="24"/>
          <w:szCs w:val="24"/>
        </w:rPr>
      </w:pPr>
    </w:p>
    <w:p w:rsidR="00163F68" w:rsidRPr="00163F68" w:rsidRDefault="00163F68" w:rsidP="00163F68">
      <w:pPr>
        <w:spacing w:line="480" w:lineRule="auto"/>
        <w:jc w:val="center"/>
        <w:rPr>
          <w:rFonts w:ascii="Times New Roman" w:hAnsi="Times New Roman" w:cs="Times New Roman"/>
          <w:sz w:val="24"/>
          <w:szCs w:val="24"/>
        </w:rPr>
      </w:pPr>
      <w:r w:rsidRPr="00163F68">
        <w:rPr>
          <w:rFonts w:ascii="Times New Roman" w:hAnsi="Times New Roman" w:cs="Times New Roman"/>
          <w:sz w:val="24"/>
          <w:szCs w:val="24"/>
        </w:rPr>
        <w:lastRenderedPageBreak/>
        <w:t>References</w:t>
      </w:r>
      <w:bookmarkStart w:id="0" w:name="_GoBack"/>
      <w:bookmarkEnd w:id="0"/>
    </w:p>
    <w:p w:rsidR="00163F68" w:rsidRPr="00163F68" w:rsidRDefault="00163F68" w:rsidP="00163F68">
      <w:pPr>
        <w:pStyle w:val="Bibliography"/>
        <w:ind w:left="720" w:hanging="720"/>
        <w:rPr>
          <w:rFonts w:ascii="Times New Roman" w:hAnsi="Times New Roman" w:cs="Times New Roman"/>
          <w:noProof/>
          <w:sz w:val="24"/>
          <w:szCs w:val="24"/>
        </w:rPr>
      </w:pPr>
      <w:r w:rsidRPr="00163F68">
        <w:rPr>
          <w:rFonts w:ascii="Times New Roman" w:hAnsi="Times New Roman" w:cs="Times New Roman"/>
          <w:sz w:val="24"/>
          <w:szCs w:val="24"/>
        </w:rPr>
        <w:fldChar w:fldCharType="begin"/>
      </w:r>
      <w:r w:rsidRPr="00163F68">
        <w:rPr>
          <w:rFonts w:ascii="Times New Roman" w:hAnsi="Times New Roman" w:cs="Times New Roman"/>
          <w:sz w:val="24"/>
          <w:szCs w:val="24"/>
        </w:rPr>
        <w:instrText xml:space="preserve"> BIBLIOGRAPHY </w:instrText>
      </w:r>
      <w:r w:rsidRPr="00163F68">
        <w:rPr>
          <w:rFonts w:ascii="Times New Roman" w:hAnsi="Times New Roman" w:cs="Times New Roman"/>
          <w:sz w:val="24"/>
          <w:szCs w:val="24"/>
        </w:rPr>
        <w:fldChar w:fldCharType="separate"/>
      </w:r>
      <w:r w:rsidRPr="00163F68">
        <w:rPr>
          <w:rFonts w:ascii="Times New Roman" w:hAnsi="Times New Roman" w:cs="Times New Roman"/>
          <w:noProof/>
          <w:sz w:val="24"/>
          <w:szCs w:val="24"/>
        </w:rPr>
        <w:t xml:space="preserve">Bilal. (2017). </w:t>
      </w:r>
      <w:r w:rsidRPr="00163F68">
        <w:rPr>
          <w:rFonts w:ascii="Times New Roman" w:hAnsi="Times New Roman" w:cs="Times New Roman"/>
          <w:i/>
          <w:iCs/>
          <w:noProof/>
          <w:sz w:val="24"/>
          <w:szCs w:val="24"/>
        </w:rPr>
        <w:t>Introduction to Embedded Operating Systems.</w:t>
      </w:r>
      <w:r w:rsidRPr="00163F68">
        <w:rPr>
          <w:rFonts w:ascii="Times New Roman" w:hAnsi="Times New Roman" w:cs="Times New Roman"/>
          <w:noProof/>
          <w:sz w:val="24"/>
          <w:szCs w:val="24"/>
        </w:rPr>
        <w:t xml:space="preserve"> Retrieved from http://microcontrollerslab.com/embedded-operating-system/</w:t>
      </w:r>
    </w:p>
    <w:p w:rsidR="00163F68" w:rsidRPr="00163F68" w:rsidRDefault="00163F68" w:rsidP="00163F68">
      <w:pPr>
        <w:pStyle w:val="Bibliography"/>
        <w:ind w:left="720" w:hanging="720"/>
        <w:rPr>
          <w:rFonts w:ascii="Times New Roman" w:hAnsi="Times New Roman" w:cs="Times New Roman"/>
          <w:noProof/>
          <w:sz w:val="24"/>
          <w:szCs w:val="24"/>
        </w:rPr>
      </w:pPr>
      <w:r w:rsidRPr="00163F68">
        <w:rPr>
          <w:rFonts w:ascii="Times New Roman" w:hAnsi="Times New Roman" w:cs="Times New Roman"/>
          <w:noProof/>
          <w:sz w:val="24"/>
          <w:szCs w:val="24"/>
        </w:rPr>
        <w:t xml:space="preserve">Rehman, J. (2016). </w:t>
      </w:r>
      <w:r w:rsidRPr="00163F68">
        <w:rPr>
          <w:rFonts w:ascii="Times New Roman" w:hAnsi="Times New Roman" w:cs="Times New Roman"/>
          <w:i/>
          <w:iCs/>
          <w:noProof/>
          <w:sz w:val="24"/>
          <w:szCs w:val="24"/>
        </w:rPr>
        <w:t>What are advantages and disadvantages of embedded operating system.</w:t>
      </w:r>
      <w:r w:rsidRPr="00163F68">
        <w:rPr>
          <w:rFonts w:ascii="Times New Roman" w:hAnsi="Times New Roman" w:cs="Times New Roman"/>
          <w:noProof/>
          <w:sz w:val="24"/>
          <w:szCs w:val="24"/>
        </w:rPr>
        <w:t xml:space="preserve"> Retrieved from</w:t>
      </w:r>
      <w:r w:rsidRPr="00163F68">
        <w:rPr>
          <w:rFonts w:ascii="Times New Roman" w:hAnsi="Times New Roman" w:cs="Times New Roman"/>
          <w:sz w:val="24"/>
          <w:szCs w:val="24"/>
        </w:rPr>
        <w:t xml:space="preserve"> </w:t>
      </w:r>
      <w:r w:rsidRPr="00163F68">
        <w:rPr>
          <w:rFonts w:ascii="Times New Roman" w:hAnsi="Times New Roman" w:cs="Times New Roman"/>
          <w:noProof/>
          <w:sz w:val="24"/>
          <w:szCs w:val="24"/>
        </w:rPr>
        <w:t>http://www.itrelease.com/2016/12/advantages-disadvantages-embedded-operating-system/</w:t>
      </w:r>
    </w:p>
    <w:p w:rsidR="00163F68" w:rsidRPr="00163F68" w:rsidRDefault="00163F68" w:rsidP="00163F68">
      <w:pPr>
        <w:spacing w:line="480" w:lineRule="auto"/>
        <w:rPr>
          <w:rFonts w:ascii="Times New Roman" w:hAnsi="Times New Roman" w:cs="Times New Roman"/>
          <w:sz w:val="24"/>
          <w:szCs w:val="24"/>
        </w:rPr>
      </w:pPr>
      <w:r w:rsidRPr="00163F68">
        <w:rPr>
          <w:rFonts w:ascii="Times New Roman" w:hAnsi="Times New Roman" w:cs="Times New Roman"/>
          <w:b/>
          <w:bCs/>
          <w:noProof/>
          <w:sz w:val="24"/>
          <w:szCs w:val="24"/>
        </w:rPr>
        <w:fldChar w:fldCharType="end"/>
      </w:r>
    </w:p>
    <w:sectPr w:rsidR="00163F68" w:rsidRPr="00163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83"/>
    <w:rsid w:val="00163F68"/>
    <w:rsid w:val="0022288C"/>
    <w:rsid w:val="0027165A"/>
    <w:rsid w:val="00346943"/>
    <w:rsid w:val="007E4259"/>
    <w:rsid w:val="008B22BA"/>
    <w:rsid w:val="008F655B"/>
    <w:rsid w:val="00923E83"/>
    <w:rsid w:val="009372C1"/>
    <w:rsid w:val="00945254"/>
    <w:rsid w:val="00997F6C"/>
    <w:rsid w:val="00A30849"/>
    <w:rsid w:val="00A80E38"/>
    <w:rsid w:val="00AC1B4A"/>
    <w:rsid w:val="00C41DE6"/>
    <w:rsid w:val="00C55596"/>
    <w:rsid w:val="00CD13F1"/>
    <w:rsid w:val="00DC5578"/>
    <w:rsid w:val="00DE6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2EF605-E4E9-4399-9568-77FB1A5B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557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3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E83"/>
    <w:rPr>
      <w:rFonts w:ascii="Tahoma" w:hAnsi="Tahoma" w:cs="Tahoma"/>
      <w:sz w:val="16"/>
      <w:szCs w:val="16"/>
    </w:rPr>
  </w:style>
  <w:style w:type="character" w:customStyle="1" w:styleId="Heading1Char">
    <w:name w:val="Heading 1 Char"/>
    <w:basedOn w:val="DefaultParagraphFont"/>
    <w:link w:val="Heading1"/>
    <w:uiPriority w:val="9"/>
    <w:rsid w:val="00DC5578"/>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C5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NUMBER</a:t>
            </a:r>
            <a:r>
              <a:rPr lang="en-US" baseline="0"/>
              <a:t> OF STUDENTS IN BAHRAIN AND KSA BRANCHES IN COURSE X123</a:t>
            </a:r>
            <a:endParaRPr lang="en-US"/>
          </a:p>
        </c:rich>
      </c:tx>
      <c:overlay val="0"/>
    </c:title>
    <c:autoTitleDeleted val="0"/>
    <c:plotArea>
      <c:layout/>
      <c:lineChart>
        <c:grouping val="standard"/>
        <c:varyColors val="0"/>
        <c:ser>
          <c:idx val="0"/>
          <c:order val="0"/>
          <c:tx>
            <c:strRef>
              <c:f>Sheet1!$A$2</c:f>
              <c:strCache>
                <c:ptCount val="1"/>
                <c:pt idx="0">
                  <c:v>Bahrain</c:v>
                </c:pt>
              </c:strCache>
            </c:strRef>
          </c:tx>
          <c:cat>
            <c:strRef>
              <c:f>Sheet1!$B$1:$I$1</c:f>
              <c:strCache>
                <c:ptCount val="8"/>
                <c:pt idx="0">
                  <c:v>2011</c:v>
                </c:pt>
                <c:pt idx="1">
                  <c:v>2012</c:v>
                </c:pt>
                <c:pt idx="2">
                  <c:v>2013</c:v>
                </c:pt>
                <c:pt idx="3">
                  <c:v>2014</c:v>
                </c:pt>
                <c:pt idx="4">
                  <c:v>2015</c:v>
                </c:pt>
                <c:pt idx="5">
                  <c:v>2016</c:v>
                </c:pt>
                <c:pt idx="6">
                  <c:v>2017</c:v>
                </c:pt>
                <c:pt idx="7">
                  <c:v>Average</c:v>
                </c:pt>
              </c:strCache>
            </c:strRef>
          </c:cat>
          <c:val>
            <c:numRef>
              <c:f>Sheet1!$B$2:$I$2</c:f>
              <c:numCache>
                <c:formatCode>General</c:formatCode>
                <c:ptCount val="8"/>
                <c:pt idx="0">
                  <c:v>70</c:v>
                </c:pt>
                <c:pt idx="1">
                  <c:v>80</c:v>
                </c:pt>
                <c:pt idx="2">
                  <c:v>90</c:v>
                </c:pt>
                <c:pt idx="3">
                  <c:v>75</c:v>
                </c:pt>
                <c:pt idx="4">
                  <c:v>80</c:v>
                </c:pt>
                <c:pt idx="5">
                  <c:v>85</c:v>
                </c:pt>
                <c:pt idx="6">
                  <c:v>80</c:v>
                </c:pt>
                <c:pt idx="7">
                  <c:v>80</c:v>
                </c:pt>
              </c:numCache>
            </c:numRef>
          </c:val>
          <c:smooth val="0"/>
        </c:ser>
        <c:ser>
          <c:idx val="1"/>
          <c:order val="1"/>
          <c:tx>
            <c:strRef>
              <c:f>Sheet1!$A$3</c:f>
              <c:strCache>
                <c:ptCount val="1"/>
                <c:pt idx="0">
                  <c:v>KSA</c:v>
                </c:pt>
              </c:strCache>
            </c:strRef>
          </c:tx>
          <c:cat>
            <c:strRef>
              <c:f>Sheet1!$B$1:$I$1</c:f>
              <c:strCache>
                <c:ptCount val="8"/>
                <c:pt idx="0">
                  <c:v>2011</c:v>
                </c:pt>
                <c:pt idx="1">
                  <c:v>2012</c:v>
                </c:pt>
                <c:pt idx="2">
                  <c:v>2013</c:v>
                </c:pt>
                <c:pt idx="3">
                  <c:v>2014</c:v>
                </c:pt>
                <c:pt idx="4">
                  <c:v>2015</c:v>
                </c:pt>
                <c:pt idx="5">
                  <c:v>2016</c:v>
                </c:pt>
                <c:pt idx="6">
                  <c:v>2017</c:v>
                </c:pt>
                <c:pt idx="7">
                  <c:v>Average</c:v>
                </c:pt>
              </c:strCache>
            </c:strRef>
          </c:cat>
          <c:val>
            <c:numRef>
              <c:f>Sheet1!$B$3:$I$3</c:f>
              <c:numCache>
                <c:formatCode>General</c:formatCode>
                <c:ptCount val="8"/>
                <c:pt idx="0">
                  <c:v>160</c:v>
                </c:pt>
                <c:pt idx="1">
                  <c:v>150</c:v>
                </c:pt>
                <c:pt idx="2">
                  <c:v>140</c:v>
                </c:pt>
                <c:pt idx="3">
                  <c:v>145</c:v>
                </c:pt>
                <c:pt idx="4">
                  <c:v>170</c:v>
                </c:pt>
                <c:pt idx="5">
                  <c:v>177</c:v>
                </c:pt>
                <c:pt idx="6">
                  <c:v>185</c:v>
                </c:pt>
                <c:pt idx="7">
                  <c:v>161</c:v>
                </c:pt>
              </c:numCache>
            </c:numRef>
          </c:val>
          <c:smooth val="0"/>
        </c:ser>
        <c:dLbls>
          <c:showLegendKey val="0"/>
          <c:showVal val="0"/>
          <c:showCatName val="0"/>
          <c:showSerName val="0"/>
          <c:showPercent val="0"/>
          <c:showBubbleSize val="0"/>
        </c:dLbls>
        <c:marker val="1"/>
        <c:smooth val="0"/>
        <c:axId val="-2142813600"/>
        <c:axId val="-2142811968"/>
      </c:lineChart>
      <c:catAx>
        <c:axId val="-2142813600"/>
        <c:scaling>
          <c:orientation val="minMax"/>
        </c:scaling>
        <c:delete val="0"/>
        <c:axPos val="b"/>
        <c:numFmt formatCode="General" sourceLinked="0"/>
        <c:majorTickMark val="none"/>
        <c:minorTickMark val="none"/>
        <c:tickLblPos val="nextTo"/>
        <c:crossAx val="-2142811968"/>
        <c:crosses val="autoZero"/>
        <c:auto val="1"/>
        <c:lblAlgn val="ctr"/>
        <c:lblOffset val="100"/>
        <c:noMultiLvlLbl val="0"/>
      </c:catAx>
      <c:valAx>
        <c:axId val="-2142811968"/>
        <c:scaling>
          <c:orientation val="minMax"/>
        </c:scaling>
        <c:delete val="0"/>
        <c:axPos val="l"/>
        <c:majorGridlines/>
        <c:title>
          <c:tx>
            <c:rich>
              <a:bodyPr/>
              <a:lstStyle/>
              <a:p>
                <a:pPr>
                  <a:defRPr/>
                </a:pPr>
                <a:r>
                  <a:rPr lang="en-US"/>
                  <a:t>Number of</a:t>
                </a:r>
                <a:r>
                  <a:rPr lang="en-US" baseline="0"/>
                  <a:t> Students</a:t>
                </a:r>
                <a:endParaRPr lang="en-US"/>
              </a:p>
            </c:rich>
          </c:tx>
          <c:overlay val="0"/>
        </c:title>
        <c:numFmt formatCode="General" sourceLinked="1"/>
        <c:majorTickMark val="none"/>
        <c:minorTickMark val="none"/>
        <c:tickLblPos val="nextTo"/>
        <c:crossAx val="-21428136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Jun16</b:Tag>
    <b:SourceType>Report</b:SourceType>
    <b:Guid>{D7E95B88-1024-4120-8F57-EA9ABC80A1BF}</b:Guid>
    <b:Author>
      <b:Author>
        <b:NameList>
          <b:Person>
            <b:Last>Rehman</b:Last>
            <b:First>Junaid</b:First>
          </b:Person>
        </b:NameList>
      </b:Author>
    </b:Author>
    <b:Title>What are advantages and disadvantages of embedded operating system</b:Title>
    <b:Year>2016</b:Year>
    <b:RefOrder>2</b:RefOrder>
  </b:Source>
  <b:Source>
    <b:Tag>Bil17</b:Tag>
    <b:SourceType>Report</b:SourceType>
    <b:Guid>{5ACC7FED-8EFF-4EBD-98AF-D29D8BF8E421}</b:Guid>
    <b:Author>
      <b:Author>
        <b:NameList>
          <b:Person>
            <b:Last>Bilal</b:Last>
          </b:Person>
        </b:NameList>
      </b:Author>
    </b:Author>
    <b:Title>Introduction to Embedded Operating Systems</b:Title>
    <b:Year>2017</b:Year>
    <b:RefOrder>1</b:RefOrder>
  </b:Source>
</b:Sources>
</file>

<file path=customXml/itemProps1.xml><?xml version="1.0" encoding="utf-8"?>
<ds:datastoreItem xmlns:ds="http://schemas.openxmlformats.org/officeDocument/2006/customXml" ds:itemID="{41914212-68F3-485B-AC56-598C48720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2018-07-27T17:47:00Z</dcterms:created>
  <dcterms:modified xsi:type="dcterms:W3CDTF">2018-07-27T17:47:00Z</dcterms:modified>
</cp:coreProperties>
</file>